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Pr="0099614F" w:rsidRDefault="002218D7" w:rsidP="00287E1E">
      <w:pPr>
        <w:spacing w:line="276" w:lineRule="auto"/>
        <w:jc w:val="both"/>
        <w:rPr>
          <w:b/>
        </w:rPr>
      </w:pPr>
      <w:r>
        <w:rPr>
          <w:b/>
        </w:rPr>
        <w:t>ATIKSULARIN BİYOLOJİK ARITMA SİSTEMİNDE ARITILMASI</w:t>
      </w:r>
    </w:p>
    <w:p w:rsidR="005530E9" w:rsidRDefault="005530E9" w:rsidP="00287E1E">
      <w:pPr>
        <w:spacing w:line="276" w:lineRule="auto"/>
        <w:jc w:val="both"/>
      </w:pPr>
    </w:p>
    <w:p w:rsidR="00287E1E" w:rsidRPr="00287E1E" w:rsidRDefault="000459E2" w:rsidP="00287E1E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Atıksu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Arıtımı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B73D22" w:rsidRPr="000459E2" w:rsidRDefault="000459E2" w:rsidP="000459E2">
      <w:pPr>
        <w:spacing w:line="276" w:lineRule="auto"/>
        <w:jc w:val="both"/>
        <w:rPr>
          <w:rFonts w:eastAsiaTheme="minorHAnsi"/>
          <w:color w:val="000000"/>
          <w:lang w:eastAsia="en-US"/>
        </w:rPr>
      </w:pPr>
      <w:proofErr w:type="spellStart"/>
      <w:r w:rsidRPr="000459E2">
        <w:rPr>
          <w:rFonts w:eastAsiaTheme="minorHAnsi"/>
          <w:color w:val="000000"/>
          <w:u w:val="single"/>
          <w:lang w:eastAsia="en-US"/>
        </w:rPr>
        <w:t>Atıksu</w:t>
      </w:r>
      <w:proofErr w:type="spellEnd"/>
      <w:r w:rsidRPr="000459E2">
        <w:rPr>
          <w:rFonts w:eastAsiaTheme="minorHAnsi"/>
          <w:color w:val="000000"/>
          <w:u w:val="single"/>
          <w:lang w:eastAsia="en-US"/>
        </w:rPr>
        <w:t xml:space="preserve"> A</w:t>
      </w:r>
      <w:r w:rsidR="00B73D22" w:rsidRPr="000459E2">
        <w:rPr>
          <w:rFonts w:eastAsiaTheme="minorHAnsi"/>
          <w:color w:val="000000"/>
          <w:u w:val="single"/>
          <w:lang w:eastAsia="en-US"/>
        </w:rPr>
        <w:t>rıtımı:</w:t>
      </w:r>
      <w:r w:rsidR="00B73D22" w:rsidRPr="000459E2">
        <w:rPr>
          <w:rFonts w:eastAsiaTheme="minorHAnsi"/>
          <w:color w:val="000000"/>
          <w:lang w:eastAsia="en-US"/>
        </w:rPr>
        <w:t xml:space="preserve"> Suların çeşitli kullanımlar sonucunda </w:t>
      </w:r>
      <w:proofErr w:type="spellStart"/>
      <w:r w:rsidR="00B73D22" w:rsidRPr="000459E2">
        <w:rPr>
          <w:rFonts w:eastAsiaTheme="minorHAnsi"/>
          <w:color w:val="000000"/>
          <w:lang w:eastAsia="en-US"/>
        </w:rPr>
        <w:t>atıksu</w:t>
      </w:r>
      <w:proofErr w:type="spellEnd"/>
      <w:r w:rsidR="00B73D22" w:rsidRPr="000459E2">
        <w:rPr>
          <w:rFonts w:eastAsiaTheme="minorHAnsi"/>
          <w:color w:val="000000"/>
          <w:lang w:eastAsia="en-US"/>
        </w:rPr>
        <w:t xml:space="preserve"> haline dönüşerek yitirdikleri fiziksel, kimyasal ve bakteriyolojik özelliklerinin bir kısmını veya tamamını tekrar kazandırabilmek ve/veya boşaldıkları alıcı ortamın doğal fiziksel, kimyasal, bakteriyolojik ve </w:t>
      </w:r>
      <w:proofErr w:type="gramStart"/>
      <w:r w:rsidR="00B73D22" w:rsidRPr="000459E2">
        <w:rPr>
          <w:rFonts w:eastAsiaTheme="minorHAnsi"/>
          <w:color w:val="000000"/>
          <w:lang w:eastAsia="en-US"/>
        </w:rPr>
        <w:t>ekolojik</w:t>
      </w:r>
      <w:proofErr w:type="gramEnd"/>
      <w:r w:rsidR="00B73D22" w:rsidRPr="000459E2">
        <w:rPr>
          <w:rFonts w:eastAsiaTheme="minorHAnsi"/>
          <w:color w:val="000000"/>
          <w:lang w:eastAsia="en-US"/>
        </w:rPr>
        <w:t xml:space="preserve"> özelliklerini değiştirmeyecek hale getirebilmek için uygulanan fiziksel, kimyasal ve biyolojik arıtma işle</w:t>
      </w:r>
      <w:r>
        <w:rPr>
          <w:rFonts w:eastAsiaTheme="minorHAnsi"/>
          <w:color w:val="000000"/>
          <w:lang w:eastAsia="en-US"/>
        </w:rPr>
        <w:t>mlerinin birini veya birkaçını ifade eder.</w:t>
      </w:r>
    </w:p>
    <w:p w:rsidR="00B73D22" w:rsidRDefault="00B73D22" w:rsidP="00B73D22">
      <w:pPr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064527" w:rsidRDefault="00064527" w:rsidP="00287E1E">
      <w:pPr>
        <w:spacing w:line="276" w:lineRule="auto"/>
        <w:jc w:val="both"/>
      </w:pPr>
    </w:p>
    <w:p w:rsidR="000459E2" w:rsidRPr="00287E1E" w:rsidRDefault="000459E2" w:rsidP="000459E2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0459E2" w:rsidRDefault="000459E2" w:rsidP="000459E2">
      <w:pPr>
        <w:ind w:right="23"/>
        <w:jc w:val="both"/>
      </w:pPr>
      <w:r>
        <w:t>31.12.2004 tarihli ve 25687 sayılı (14.01.2020 tarihli ve 31008 sayılı değişiklik ile) Resmi Gazetede yayımlanarak yürürlüğe giren “</w:t>
      </w:r>
      <w:r>
        <w:rPr>
          <w:i/>
        </w:rPr>
        <w:t>Su Kirliliği Kontrolü Yönetmeliği</w:t>
      </w:r>
      <w:r>
        <w:t xml:space="preserve">” </w:t>
      </w:r>
      <w:r w:rsidRPr="00EE1330">
        <w:t>gereği</w:t>
      </w:r>
      <w:r>
        <w:t>;</w:t>
      </w:r>
      <w:r w:rsidRPr="00EE1330">
        <w:t xml:space="preserve"> </w:t>
      </w:r>
    </w:p>
    <w:p w:rsidR="000459E2" w:rsidRPr="006E5AD5" w:rsidRDefault="000459E2" w:rsidP="000459E2">
      <w:pPr>
        <w:jc w:val="both"/>
        <w:rPr>
          <w:rFonts w:eastAsia="TimesNewRomanPSMT"/>
          <w:b/>
        </w:rPr>
      </w:pPr>
      <w:r>
        <w:rPr>
          <w:color w:val="000000"/>
        </w:rPr>
        <w:t xml:space="preserve">-Kentsel </w:t>
      </w:r>
      <w:proofErr w:type="spellStart"/>
      <w:r>
        <w:rPr>
          <w:color w:val="000000"/>
        </w:rPr>
        <w:t>atıksuların</w:t>
      </w:r>
      <w:proofErr w:type="spellEnd"/>
      <w:r w:rsidRPr="006E5AD5">
        <w:rPr>
          <w:color w:val="000000"/>
        </w:rPr>
        <w:t xml:space="preserve">, arıtılması ve deşarjı ile </w:t>
      </w:r>
      <w:proofErr w:type="spellStart"/>
      <w:r w:rsidRPr="006E5AD5">
        <w:rPr>
          <w:color w:val="000000"/>
        </w:rPr>
        <w:t>atıksu</w:t>
      </w:r>
      <w:proofErr w:type="spellEnd"/>
      <w:r w:rsidRPr="006E5AD5">
        <w:rPr>
          <w:color w:val="000000"/>
        </w:rPr>
        <w:t xml:space="preserve"> deşarjının olumsuz e</w:t>
      </w:r>
      <w:r>
        <w:rPr>
          <w:color w:val="000000"/>
        </w:rPr>
        <w:t>tkilerine karşı çevreyi korumak.</w:t>
      </w:r>
    </w:p>
    <w:p w:rsidR="00B73D22" w:rsidRDefault="00B73D22" w:rsidP="00287E1E">
      <w:pPr>
        <w:spacing w:line="276" w:lineRule="auto"/>
        <w:jc w:val="both"/>
      </w:pPr>
    </w:p>
    <w:p w:rsidR="000459E2" w:rsidRDefault="000459E2" w:rsidP="00287E1E">
      <w:pPr>
        <w:spacing w:line="276" w:lineRule="auto"/>
        <w:jc w:val="both"/>
      </w:pPr>
    </w:p>
    <w:p w:rsidR="00B73D22" w:rsidRPr="00755767" w:rsidRDefault="00B73D22" w:rsidP="00B73D22">
      <w:pPr>
        <w:jc w:val="both"/>
        <w:rPr>
          <w:b/>
          <w:u w:val="single"/>
        </w:rPr>
      </w:pPr>
      <w:proofErr w:type="spellStart"/>
      <w:r w:rsidRPr="00755767">
        <w:rPr>
          <w:b/>
          <w:u w:val="single"/>
        </w:rPr>
        <w:t>Atıksuların</w:t>
      </w:r>
      <w:proofErr w:type="spellEnd"/>
      <w:r w:rsidRPr="00755767">
        <w:rPr>
          <w:b/>
          <w:u w:val="single"/>
        </w:rPr>
        <w:t xml:space="preserve"> Biyolojik Arıtma Sisteminde Arıtılması:</w:t>
      </w:r>
    </w:p>
    <w:p w:rsidR="000459E2" w:rsidRDefault="000459E2" w:rsidP="000459E2">
      <w:pPr>
        <w:spacing w:line="276" w:lineRule="auto"/>
        <w:jc w:val="both"/>
        <w:rPr>
          <w:b/>
        </w:rPr>
      </w:pPr>
      <w:r>
        <w:rPr>
          <w:b/>
        </w:rPr>
        <w:t>Belediye olarak;</w:t>
      </w:r>
    </w:p>
    <w:p w:rsidR="000459E2" w:rsidRPr="001F314C" w:rsidRDefault="000459E2" w:rsidP="000459E2">
      <w:pPr>
        <w:spacing w:line="276" w:lineRule="auto"/>
        <w:jc w:val="both"/>
      </w:pPr>
      <w:r w:rsidRPr="001F314C">
        <w:t>İlimiz, Bingöl Kara</w:t>
      </w:r>
      <w:r>
        <w:t>yolu 17. km’sinde bulunan</w:t>
      </w:r>
      <w:r>
        <w:rPr>
          <w:rFonts w:eastAsia="+mn-ea"/>
        </w:rPr>
        <w:t xml:space="preserve">, </w:t>
      </w:r>
      <w:r>
        <w:t>1994</w:t>
      </w:r>
      <w:r w:rsidRPr="001F314C">
        <w:t xml:space="preserve"> yılında işletmeye alınan</w:t>
      </w:r>
      <w:r w:rsidRPr="000459E2">
        <w:rPr>
          <w:rFonts w:eastAsia="+mn-ea"/>
        </w:rPr>
        <w:t xml:space="preserve"> </w:t>
      </w:r>
      <w:proofErr w:type="spellStart"/>
      <w:r>
        <w:rPr>
          <w:rFonts w:eastAsia="+mn-ea"/>
        </w:rPr>
        <w:t>Atıksu</w:t>
      </w:r>
      <w:proofErr w:type="spellEnd"/>
      <w:r>
        <w:rPr>
          <w:rFonts w:eastAsia="+mn-ea"/>
        </w:rPr>
        <w:t xml:space="preserve"> Arıtma Tesisinde</w:t>
      </w:r>
      <w:r w:rsidRPr="001F314C">
        <w:rPr>
          <w:rFonts w:eastAsia="+mn-ea"/>
        </w:rPr>
        <w:t>;</w:t>
      </w:r>
    </w:p>
    <w:p w:rsidR="00B73D22" w:rsidRPr="00991698" w:rsidRDefault="00B73D22" w:rsidP="00B73D22">
      <w:pPr>
        <w:jc w:val="both"/>
        <w:rPr>
          <w:rFonts w:eastAsia="TimesNewRomanPSMT"/>
          <w:b/>
        </w:rPr>
      </w:pPr>
      <w:r>
        <w:t>-</w:t>
      </w:r>
      <w:r w:rsidRPr="00991698">
        <w:t>Kullanılmış suyun fiziksel arıtma, biyolojik arıtma ve çamur g</w:t>
      </w:r>
      <w:r w:rsidR="000459E2">
        <w:t>iderme işlemlerinin yapılması,</w:t>
      </w:r>
    </w:p>
    <w:p w:rsidR="00B73D22" w:rsidRPr="006E5AD5" w:rsidRDefault="00B73D22" w:rsidP="00B73D22">
      <w:pPr>
        <w:jc w:val="both"/>
        <w:rPr>
          <w:rFonts w:eastAsia="TimesNewRomanPSMT"/>
          <w:b/>
        </w:rPr>
      </w:pPr>
      <w:r>
        <w:rPr>
          <w:color w:val="000000"/>
        </w:rPr>
        <w:t xml:space="preserve">-Kentsel </w:t>
      </w:r>
      <w:proofErr w:type="spellStart"/>
      <w:r>
        <w:rPr>
          <w:color w:val="000000"/>
        </w:rPr>
        <w:t>atıksuların</w:t>
      </w:r>
      <w:proofErr w:type="spellEnd"/>
      <w:r w:rsidRPr="006E5AD5">
        <w:rPr>
          <w:color w:val="000000"/>
        </w:rPr>
        <w:t xml:space="preserve">, arıtılması ve deşarjı ile </w:t>
      </w:r>
      <w:proofErr w:type="spellStart"/>
      <w:r w:rsidRPr="006E5AD5">
        <w:rPr>
          <w:color w:val="000000"/>
        </w:rPr>
        <w:t>atıksu</w:t>
      </w:r>
      <w:proofErr w:type="spellEnd"/>
      <w:r w:rsidRPr="006E5AD5">
        <w:rPr>
          <w:color w:val="000000"/>
        </w:rPr>
        <w:t xml:space="preserve"> deşarjının olumsuz e</w:t>
      </w:r>
      <w:r w:rsidR="00CC35DE">
        <w:rPr>
          <w:color w:val="000000"/>
        </w:rPr>
        <w:t>tkilerine karşı çevrenin</w:t>
      </w:r>
      <w:r w:rsidR="000459E2">
        <w:rPr>
          <w:color w:val="000000"/>
        </w:rPr>
        <w:t xml:space="preserve"> koruması,</w:t>
      </w:r>
    </w:p>
    <w:p w:rsidR="00B73D22" w:rsidRPr="002D362B" w:rsidRDefault="00B73D22" w:rsidP="00B73D22">
      <w:pPr>
        <w:jc w:val="both"/>
        <w:rPr>
          <w:rFonts w:eastAsia="TimesNewRomanPSMT"/>
          <w:b/>
        </w:rPr>
      </w:pPr>
      <w:r>
        <w:rPr>
          <w:color w:val="000000"/>
        </w:rPr>
        <w:t xml:space="preserve">-Kentsel </w:t>
      </w:r>
      <w:proofErr w:type="spellStart"/>
      <w:r>
        <w:rPr>
          <w:color w:val="000000"/>
        </w:rPr>
        <w:t>atıksu</w:t>
      </w:r>
      <w:proofErr w:type="spellEnd"/>
      <w:r w:rsidRPr="006E5AD5">
        <w:rPr>
          <w:color w:val="000000"/>
        </w:rPr>
        <w:t xml:space="preserve"> deşarj</w:t>
      </w:r>
      <w:r w:rsidR="00CC35DE">
        <w:rPr>
          <w:color w:val="000000"/>
        </w:rPr>
        <w:t>ının izlenmesi ve raporlanması</w:t>
      </w:r>
      <w:r w:rsidRPr="006E5AD5">
        <w:rPr>
          <w:color w:val="000000"/>
        </w:rPr>
        <w:t xml:space="preserve"> sağla</w:t>
      </w:r>
      <w:r w:rsidR="00CC35DE">
        <w:rPr>
          <w:color w:val="000000"/>
        </w:rPr>
        <w:t>n</w:t>
      </w:r>
      <w:r w:rsidRPr="006E5AD5">
        <w:rPr>
          <w:color w:val="000000"/>
        </w:rPr>
        <w:t>mak</w:t>
      </w:r>
      <w:r w:rsidR="00CA7037">
        <w:rPr>
          <w:color w:val="000000"/>
        </w:rPr>
        <w:t>tadır.</w:t>
      </w:r>
    </w:p>
    <w:p w:rsidR="00B73D22" w:rsidRDefault="00B73D22" w:rsidP="00287E1E">
      <w:pPr>
        <w:spacing w:line="276" w:lineRule="auto"/>
        <w:jc w:val="both"/>
      </w:pPr>
    </w:p>
    <w:p w:rsidR="000459E2" w:rsidRPr="001F314C" w:rsidRDefault="000459E2" w:rsidP="000459E2">
      <w:pPr>
        <w:spacing w:line="276" w:lineRule="auto"/>
        <w:jc w:val="both"/>
      </w:pPr>
      <w:proofErr w:type="spellStart"/>
      <w:r w:rsidRPr="001F314C">
        <w:t>Atıksu</w:t>
      </w:r>
      <w:proofErr w:type="spellEnd"/>
      <w:r w:rsidRPr="001F314C">
        <w:t xml:space="preserve"> Arıtma Tesisinin elektrik, mekanik ve betonarme kısımlarının ömrünü tamamlaması nedeniyle yeni bir tesis yapımı için çalışmalara başlanmıştır. Bu kapsamda;</w:t>
      </w:r>
      <w:r w:rsidR="00CA7037">
        <w:t xml:space="preserve"> </w:t>
      </w:r>
      <w:r w:rsidRPr="001F314C">
        <w:t xml:space="preserve">2050 yılına kadar hizmet vermesi planlanan Azot, Fosfor, Karbon giderimi sağlayacak nitelikte </w:t>
      </w:r>
      <w:r w:rsidR="00CA7037" w:rsidRPr="00D21FF8">
        <w:rPr>
          <w:b/>
          <w:bCs/>
        </w:rPr>
        <w:t>150.000 m</w:t>
      </w:r>
      <w:r w:rsidR="00CA7037" w:rsidRPr="00D21FF8">
        <w:rPr>
          <w:b/>
          <w:bCs/>
          <w:vertAlign w:val="superscript"/>
        </w:rPr>
        <w:t>3</w:t>
      </w:r>
      <w:r w:rsidR="00CA7037" w:rsidRPr="00D21FF8">
        <w:rPr>
          <w:b/>
          <w:bCs/>
        </w:rPr>
        <w:t>/gün</w:t>
      </w:r>
      <w:r w:rsidR="00CA7037" w:rsidRPr="00D21FF8">
        <w:rPr>
          <w:bCs/>
        </w:rPr>
        <w:t xml:space="preserve"> </w:t>
      </w:r>
      <w:r w:rsidR="00CA7037">
        <w:rPr>
          <w:bCs/>
        </w:rPr>
        <w:t xml:space="preserve">kapasiteli </w:t>
      </w:r>
      <w:r w:rsidR="00CC35DE">
        <w:rPr>
          <w:b/>
          <w:bCs/>
        </w:rPr>
        <w:t xml:space="preserve">Azot, Fosfor, Karbon giderimi sağlayacak nitelikte </w:t>
      </w:r>
      <w:bookmarkStart w:id="0" w:name="_GoBack"/>
      <w:bookmarkEnd w:id="0"/>
      <w:r w:rsidRPr="001F314C">
        <w:rPr>
          <w:b/>
          <w:bCs/>
        </w:rPr>
        <w:t xml:space="preserve">İleri Biyolojik </w:t>
      </w:r>
      <w:proofErr w:type="spellStart"/>
      <w:r w:rsidRPr="001F314C">
        <w:rPr>
          <w:b/>
          <w:bCs/>
        </w:rPr>
        <w:t>Atıksu</w:t>
      </w:r>
      <w:proofErr w:type="spellEnd"/>
      <w:r w:rsidRPr="001F314C">
        <w:rPr>
          <w:b/>
          <w:bCs/>
        </w:rPr>
        <w:t xml:space="preserve"> Arıtma Tesisi</w:t>
      </w:r>
      <w:r w:rsidR="00CA7037">
        <w:t xml:space="preserve"> yapılması </w:t>
      </w:r>
      <w:r w:rsidR="007F7ACC">
        <w:t>için çalışmalara başlanmıştır.</w:t>
      </w:r>
    </w:p>
    <w:p w:rsidR="005769CD" w:rsidRDefault="005769CD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Pr="00151D01" w:rsidRDefault="00151D01" w:rsidP="00151D01"/>
    <w:p w:rsidR="00151D01" w:rsidRDefault="00151D01" w:rsidP="00151D01"/>
    <w:p w:rsidR="00F87B32" w:rsidRDefault="00F87B32" w:rsidP="00151D01"/>
    <w:p w:rsidR="00F87B32" w:rsidRDefault="00F87B32" w:rsidP="00151D01"/>
    <w:p w:rsidR="00F87B32" w:rsidRDefault="00F87B32" w:rsidP="00151D01"/>
    <w:p w:rsidR="00F87B32" w:rsidRDefault="00F87B32" w:rsidP="00151D01"/>
    <w:p w:rsidR="00F87B32" w:rsidRDefault="00F87B32" w:rsidP="00151D01"/>
    <w:p w:rsidR="00F87B32" w:rsidRDefault="00F87B32" w:rsidP="00151D01"/>
    <w:p w:rsidR="00F87B32" w:rsidRDefault="00F87B32" w:rsidP="00151D01"/>
    <w:p w:rsidR="00F87B32" w:rsidRPr="00151D01" w:rsidRDefault="00F87B32" w:rsidP="00151D01">
      <w:r w:rsidRPr="00F87B32">
        <w:rPr>
          <w:noProof/>
        </w:rPr>
        <w:lastRenderedPageBreak/>
        <w:drawing>
          <wp:inline distT="0" distB="0" distL="0" distR="0">
            <wp:extent cx="5760720" cy="4086511"/>
            <wp:effectExtent l="0" t="0" r="0" b="9525"/>
            <wp:docPr id="1" name="Resim 1" descr="D:\Ç.K.K.M\Ç.K.K.M\FAALİYET RESİMLERİ\ATIKSU ARITMA TESİSİ\2-Yeni Atıksu Arıtma Tesisi Projes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.K.K.M\Ç.K.K.M\FAALİYET RESİMLERİ\ATIKSU ARITMA TESİSİ\2-Yeni Atıksu Arıtma Tesisi Projesi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>
      <w:pPr>
        <w:tabs>
          <w:tab w:val="left" w:pos="5460"/>
        </w:tabs>
      </w:pPr>
    </w:p>
    <w:sectPr w:rsidR="00151D01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5E72"/>
    <w:multiLevelType w:val="hybridMultilevel"/>
    <w:tmpl w:val="FFEEE842"/>
    <w:lvl w:ilvl="0" w:tplc="F1CA6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D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88F6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2A1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6D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0061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2852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8C0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AC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F27"/>
    <w:multiLevelType w:val="hybridMultilevel"/>
    <w:tmpl w:val="87C87E86"/>
    <w:lvl w:ilvl="0" w:tplc="52504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DAE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046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626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459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D2C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DAFC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927E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A2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459E2"/>
    <w:rsid w:val="00064527"/>
    <w:rsid w:val="00151D01"/>
    <w:rsid w:val="001B2F6D"/>
    <w:rsid w:val="001F51FA"/>
    <w:rsid w:val="002218D7"/>
    <w:rsid w:val="00287E1E"/>
    <w:rsid w:val="00293CF2"/>
    <w:rsid w:val="002A4077"/>
    <w:rsid w:val="002E5BFF"/>
    <w:rsid w:val="002F5476"/>
    <w:rsid w:val="00350CFA"/>
    <w:rsid w:val="00355BD8"/>
    <w:rsid w:val="00361E74"/>
    <w:rsid w:val="00367026"/>
    <w:rsid w:val="00367E7F"/>
    <w:rsid w:val="00441ACE"/>
    <w:rsid w:val="004C42CA"/>
    <w:rsid w:val="00514E7F"/>
    <w:rsid w:val="00552C59"/>
    <w:rsid w:val="005530E9"/>
    <w:rsid w:val="005769CD"/>
    <w:rsid w:val="00582DDC"/>
    <w:rsid w:val="00614C37"/>
    <w:rsid w:val="00623E4D"/>
    <w:rsid w:val="00624EDC"/>
    <w:rsid w:val="0068319B"/>
    <w:rsid w:val="006F5EBB"/>
    <w:rsid w:val="00770A28"/>
    <w:rsid w:val="00772D64"/>
    <w:rsid w:val="00777D20"/>
    <w:rsid w:val="007F7ACC"/>
    <w:rsid w:val="008173CD"/>
    <w:rsid w:val="008A483F"/>
    <w:rsid w:val="008F009D"/>
    <w:rsid w:val="009029F8"/>
    <w:rsid w:val="0099614F"/>
    <w:rsid w:val="009A5D3D"/>
    <w:rsid w:val="00AD7048"/>
    <w:rsid w:val="00B34288"/>
    <w:rsid w:val="00B73D22"/>
    <w:rsid w:val="00C175F8"/>
    <w:rsid w:val="00C468F5"/>
    <w:rsid w:val="00C74EB5"/>
    <w:rsid w:val="00CA7037"/>
    <w:rsid w:val="00CC35DE"/>
    <w:rsid w:val="00D942B8"/>
    <w:rsid w:val="00EA2FAA"/>
    <w:rsid w:val="00EC0949"/>
    <w:rsid w:val="00EE7E10"/>
    <w:rsid w:val="00F87B32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1ABA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32</cp:revision>
  <dcterms:created xsi:type="dcterms:W3CDTF">2021-07-30T13:17:00Z</dcterms:created>
  <dcterms:modified xsi:type="dcterms:W3CDTF">2021-08-18T06:11:00Z</dcterms:modified>
</cp:coreProperties>
</file>